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Консультация для родителей «Правила поведения в общественном транспорте»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578" w:rsidRDefault="00236578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1C4" w:rsidRDefault="004351C4" w:rsidP="004351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Консультация для родителей.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«Правила поведения в общественном транспорте»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(расскажите об этом детям).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городской транспорт не расталкивай всех локтями, пропускай женщин, пожилых людей и девочек (если ты мальчик) вперед, помоги им подняться в салон.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останавливайся у входа (если ты не выходишь на следующей остановке), а пройди в середину салона.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Воспитанный человек уступает место пожилым людям, малышам, женщинам с тяжелыми сумками.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 не стряхивают снег или капли дождя с одежды, не едят, не входят с мороженым в руках и, конечно, не курят.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салоне не причесываются, не чистят ногти, не ковыряют в носу, зубах, ушах…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 читают в сложенном виде, не разворачивая; не заглядывают в книгу или газету соседа. А глазки скажут тебе «спасибо!», если ты вообще откажешься от привычки читать во время движения.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разглядывай в упор пассажиров, не опирайся на них всем телом.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 в транспорт, нужно снимать рюкзаки и сумки-ранцы, чтобы не задеть (иногда даже запачкать) людей.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трудно держать торт или цветы, когда ты едешь стоя, можно вежливо попросить сидящих подержать их.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салоне,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следить за тем, чтобы дети не пачкали ногами одежду окружающих и сиденья.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занимай места для пассажиров багажом или пакетами, крупные вещи лучше перевозить не в часы пик. А громоздкие острые предметы (например, лыжи) перевозят хорошо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Хозяевам животных: кошек, птиц, мелких грызунов желательно перевозить в специальных клетках; собак - обязательно в наморднике.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выходу надо готовиться заранее (особенно, если много пассажиров). Спрашивай у стоящих впереди: «Вы выходите на следующей остановке?»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оттесняй молча людей прокладывая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дорогу, а, извиняясь, попроси разрешения тебе пройти.</w:t>
      </w:r>
    </w:p>
    <w:p w:rsidR="00236578" w:rsidRDefault="00236578" w:rsidP="002365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женщина (девушка) едет с мужчиной (молодым человеком), то он первый проходит к выходу и первым выходит, помогая сойти спутнице.</w:t>
      </w:r>
    </w:p>
    <w:p w:rsidR="00236578" w:rsidRDefault="00236578" w:rsidP="0023657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виде транспорта будь внимательным и предупредительным такие слова, как «Будьте добры», «Благодарю Вас» придадут тебе уверенность в любой ситуации и создадут у окружающих мнение о тебе как о человеке воспитанном и доброжелательном.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кто является участником дорожного движения, и его обязанности;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обязанности пешеходов;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обязанности пассажиров;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регулирование дорожного движения;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сигналы светофора и регулировщика;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предупредительные сигналы;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движение через железнодорожные пути;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движение в жилых зонах;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перевозка людей;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особенности движения на велосипеде.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 дорожной обстановке обучайте ориентироваться и оценивать дорожную ситуацию;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разъясняйте необходимость быть внимательным, осторожным и осмотрительным на дороге;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разъясняйте необходимость быть постоянно бдительным, на дороге, ноне запугивайте транспортной ситуацией;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указывайте на ошибки пешеходов и водителей;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разъясняйте, что такое дорожно-транспортное происшествие (ДТП) и причины их;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Помните!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законам дорог, беря пример с членов семьи и других взрослых.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времени на обучение детей поведению на дороге.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ребёнка! Старайтесь сделать всё возможное, чтобы оградить его от несчастных случаев на дороге!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i/>
          <w:sz w:val="28"/>
          <w:lang w:eastAsia="ru-RU"/>
        </w:rPr>
      </w:pPr>
      <w:r>
        <w:rPr>
          <w:rFonts w:ascii="Times New Roman" w:eastAsia="Times New Roman" w:hAnsi="Times New Roman" w:cs="Arial"/>
          <w:b/>
          <w:i/>
          <w:sz w:val="28"/>
          <w:lang w:eastAsia="ru-RU"/>
        </w:rPr>
        <w:lastRenderedPageBreak/>
        <w:t>Уважаемые родители!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Просим Вас ответить на вопросы анкеты. Это поможет нам познакомиться с опытом семейного воспитания и индивидуально подойти к каждому ребёнку.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1.        Много ли знаков дорожного движения знает Ваш ребёнок?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Много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Некоторые из них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Не знает вообще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2.        Хорошо ли он знает дорогу домой и в детский сад?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Хорошо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Не очень хорошо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Плохо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3.        Вы идёте с ребёнком по улице. При этом: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Всегда соблюдаете правила безопасного поведения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Иногда нарушаете правила безопасного поведения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Ходите так, как Вам кажется удобным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4.        Умеет ли ребёнок правильно переходить улицу?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знает и соблюдает правила перехода улицы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не всегда правильно переходит улицу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Не умеет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5.        Знает ли ребёнок сигналы светофора?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знает сигналы светофора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иногда путает сигналы светофора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не знает сигналов светофора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6.        Обращаете ли Вы внимание ребёнка на неправильное поведение других людей на улице?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Делаю это постоянно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Делаю это иногда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Не обращаю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7.        Как ребёнок ведёт себя в городском транспорте и на остановках?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lastRenderedPageBreak/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ведёт себя правильно и спокойно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Ребёнок ведёт себя неспокойно на остановке: бегает и суетится, в салоне транспорта иногда ведёт себя неправильно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Ребёнка опасно брать в поездку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8.        Часто ли Вы уделяете время на ознакомление ребёнка с правилами безопасного поведения?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Да, я часто объясняю ребёнку правила безопасного поведения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Я иногда уделяю внимание этому вопросу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В.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Очень редко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9.        Считаете ли Вы успешной работу детского сада по ознакомлению детей с правилами безопасного поведения?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А.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Да, считаю</w:t>
      </w:r>
    </w:p>
    <w:p w:rsidR="00236578" w:rsidRDefault="00236578" w:rsidP="0023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lang w:eastAsia="ru-RU"/>
        </w:rPr>
      </w:pPr>
      <w:r>
        <w:rPr>
          <w:rFonts w:ascii="Times New Roman" w:eastAsia="Times New Roman" w:hAnsi="Times New Roman" w:cs="Arial"/>
          <w:sz w:val="28"/>
          <w:lang w:eastAsia="ru-RU"/>
        </w:rPr>
        <w:t>Б.</w:t>
      </w:r>
      <w:r>
        <w:rPr>
          <w:rFonts w:ascii="Times New Roman" w:eastAsia="Times New Roman" w:hAnsi="Times New Roman" w:cs="Arial"/>
          <w:sz w:val="28"/>
          <w:lang w:eastAsia="ru-RU"/>
        </w:rPr>
        <w:tab/>
        <w:t>Знания и умения, приобретённые ребёнком в детском саду, недостаточны</w:t>
      </w:r>
    </w:p>
    <w:p w:rsidR="00230D3A" w:rsidRDefault="00230D3A"/>
    <w:sectPr w:rsidR="0023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0B"/>
    <w:multiLevelType w:val="multilevel"/>
    <w:tmpl w:val="8CD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D1758"/>
    <w:multiLevelType w:val="multilevel"/>
    <w:tmpl w:val="9BD4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AD"/>
    <w:rsid w:val="00230D3A"/>
    <w:rsid w:val="00236578"/>
    <w:rsid w:val="004351C4"/>
    <w:rsid w:val="007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2023-10-22T10:34:00Z</dcterms:created>
  <dcterms:modified xsi:type="dcterms:W3CDTF">2023-10-22T10:34:00Z</dcterms:modified>
</cp:coreProperties>
</file>